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8BC" w:rsidRDefault="009708BC" w:rsidP="009708BC">
      <w:pPr>
        <w:spacing w:line="480" w:lineRule="exact"/>
        <w:jc w:val="left"/>
        <w:rPr>
          <w:rFonts w:eastAsia="黑体" w:hint="eastAsia"/>
          <w:bCs/>
          <w:sz w:val="32"/>
          <w:szCs w:val="32"/>
        </w:rPr>
      </w:pPr>
      <w:r w:rsidRPr="003F3224">
        <w:rPr>
          <w:rFonts w:eastAsia="黑体"/>
          <w:bCs/>
          <w:sz w:val="32"/>
          <w:szCs w:val="32"/>
        </w:rPr>
        <w:t>附件</w:t>
      </w:r>
      <w:r w:rsidRPr="003F3224">
        <w:rPr>
          <w:rFonts w:eastAsia="黑体"/>
          <w:bCs/>
          <w:sz w:val="32"/>
          <w:szCs w:val="32"/>
        </w:rPr>
        <w:t>4</w:t>
      </w:r>
    </w:p>
    <w:p w:rsidR="009708BC" w:rsidRPr="003F3224" w:rsidRDefault="009708BC" w:rsidP="009708BC">
      <w:pPr>
        <w:spacing w:line="480" w:lineRule="exact"/>
        <w:jc w:val="left"/>
        <w:rPr>
          <w:rFonts w:eastAsia="方正小标宋简体"/>
          <w:color w:val="FF0000"/>
          <w:spacing w:val="-20"/>
          <w:w w:val="75"/>
          <w:sz w:val="84"/>
          <w:szCs w:val="84"/>
        </w:rPr>
      </w:pPr>
    </w:p>
    <w:p w:rsidR="009708BC" w:rsidRPr="003F3224" w:rsidRDefault="009708BC" w:rsidP="009708BC">
      <w:pPr>
        <w:spacing w:before="240" w:line="760" w:lineRule="exact"/>
        <w:ind w:right="-205" w:firstLine="158"/>
        <w:rPr>
          <w:rFonts w:eastAsia="方正小标宋简体"/>
          <w:noProof/>
          <w:color w:val="000000"/>
          <w:spacing w:val="-12"/>
          <w:w w:val="62"/>
          <w:sz w:val="96"/>
          <w:szCs w:val="96"/>
        </w:rPr>
      </w:pPr>
      <w:r>
        <w:rPr>
          <w:rFonts w:eastAsia="方正小标宋简体"/>
          <w:noProof/>
          <w:color w:val="000000"/>
          <w:spacing w:val="-12"/>
          <w:sz w:val="96"/>
          <w:szCs w:val="96"/>
        </w:rPr>
        <mc:AlternateContent>
          <mc:Choice Requires="wps">
            <w:drawing>
              <wp:anchor distT="0" distB="0" distL="114300" distR="114300" simplePos="0" relativeHeight="251660288" behindDoc="0" locked="0" layoutInCell="1" allowOverlap="1">
                <wp:simplePos x="0" y="0"/>
                <wp:positionH relativeFrom="column">
                  <wp:posOffset>4916170</wp:posOffset>
                </wp:positionH>
                <wp:positionV relativeFrom="paragraph">
                  <wp:posOffset>564515</wp:posOffset>
                </wp:positionV>
                <wp:extent cx="1259840" cy="899795"/>
                <wp:effectExtent l="11430" t="10795" r="5080" b="13335"/>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899795"/>
                        </a:xfrm>
                        <a:prstGeom prst="rect">
                          <a:avLst/>
                        </a:prstGeom>
                        <a:solidFill>
                          <a:srgbClr val="FFFFFF"/>
                        </a:solidFill>
                        <a:ln w="0">
                          <a:solidFill>
                            <a:srgbClr val="FFFFFF"/>
                          </a:solidFill>
                          <a:miter lim="800000"/>
                          <a:headEnd/>
                          <a:tailEnd/>
                        </a:ln>
                      </wps:spPr>
                      <wps:txbx>
                        <w:txbxContent>
                          <w:p w:rsidR="009708BC" w:rsidRPr="00A200F0" w:rsidRDefault="009708BC" w:rsidP="009708BC">
                            <w:pPr>
                              <w:spacing w:before="240" w:line="1000" w:lineRule="exact"/>
                              <w:rPr>
                                <w:rFonts w:eastAsia="方正小标宋简体" w:hint="eastAsia"/>
                                <w:color w:val="000000"/>
                                <w:w w:val="90"/>
                                <w:sz w:val="104"/>
                              </w:rPr>
                            </w:pPr>
                            <w:r w:rsidRPr="00A200F0">
                              <w:rPr>
                                <w:rFonts w:eastAsia="方正小标宋简体" w:hint="eastAsia"/>
                                <w:color w:val="000000"/>
                                <w:w w:val="90"/>
                                <w:sz w:val="104"/>
                              </w:rPr>
                              <w:t>文件</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387.1pt;margin-top:44.45pt;width:99.2pt;height:70.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" strokecolor="white" strokeweight="0">
                <v:textbox inset="0,0,0,0">
                  <w:txbxContent>
                    <w:p w:rsidR="009708BC" w:rsidRPr="00A200F0" w:rsidRDefault="009708BC" w:rsidP="009708BC">
                      <w:pPr>
                        <w:spacing w:before="240" w:line="1000" w:lineRule="exact"/>
                        <w:rPr>
                          <w:rFonts w:eastAsia="方正小标宋简体" w:hint="eastAsia"/>
                          <w:color w:val="000000"/>
                          <w:w w:val="90"/>
                          <w:sz w:val="104"/>
                        </w:rPr>
                      </w:pPr>
                      <w:r w:rsidRPr="00A200F0">
                        <w:rPr>
                          <w:rFonts w:eastAsia="方正小标宋简体" w:hint="eastAsia"/>
                          <w:color w:val="000000"/>
                          <w:w w:val="90"/>
                          <w:sz w:val="104"/>
                        </w:rPr>
                        <w:t>文件</w:t>
                      </w:r>
                    </w:p>
                  </w:txbxContent>
                </v:textbox>
              </v:shape>
            </w:pict>
          </mc:Fallback>
        </mc:AlternateContent>
      </w:r>
      <w:r w:rsidRPr="003F3224">
        <w:rPr>
          <w:rFonts w:eastAsia="方正小标宋简体"/>
          <w:noProof/>
          <w:color w:val="000000"/>
          <w:spacing w:val="-12"/>
          <w:w w:val="62"/>
          <w:sz w:val="96"/>
          <w:szCs w:val="96"/>
        </w:rPr>
        <w:t>四川省人力资源和社会保障厅</w:t>
      </w:r>
    </w:p>
    <w:p w:rsidR="009708BC" w:rsidRPr="003F3224" w:rsidRDefault="009708BC" w:rsidP="009708BC">
      <w:pPr>
        <w:spacing w:before="240" w:line="760" w:lineRule="exact"/>
        <w:ind w:right="-205" w:firstLine="158"/>
        <w:rPr>
          <w:rFonts w:eastAsia="方正小标宋简体"/>
          <w:noProof/>
          <w:color w:val="000000"/>
          <w:spacing w:val="342"/>
          <w:w w:val="70"/>
          <w:sz w:val="96"/>
          <w:szCs w:val="96"/>
        </w:rPr>
      </w:pPr>
      <w:r w:rsidRPr="003F3224">
        <w:rPr>
          <w:rFonts w:eastAsia="方正小标宋简体"/>
          <w:noProof/>
          <w:color w:val="000000"/>
          <w:spacing w:val="342"/>
          <w:w w:val="70"/>
          <w:sz w:val="96"/>
          <w:szCs w:val="96"/>
        </w:rPr>
        <w:t>四川省财政厅</w:t>
      </w:r>
    </w:p>
    <w:p w:rsidR="009708BC" w:rsidRPr="003F3224" w:rsidRDefault="009708BC" w:rsidP="009708BC">
      <w:pPr>
        <w:spacing w:before="240" w:line="760" w:lineRule="exact"/>
        <w:ind w:right="-205" w:firstLine="158"/>
        <w:rPr>
          <w:rFonts w:eastAsia="方正小标宋简体"/>
          <w:noProof/>
          <w:color w:val="000000"/>
          <w:spacing w:val="342"/>
          <w:w w:val="70"/>
          <w:sz w:val="96"/>
          <w:szCs w:val="96"/>
        </w:rPr>
      </w:pPr>
      <w:r w:rsidRPr="003F3224">
        <w:rPr>
          <w:rFonts w:eastAsia="方正小标宋简体"/>
          <w:noProof/>
          <w:color w:val="000000"/>
          <w:spacing w:val="342"/>
          <w:w w:val="70"/>
          <w:sz w:val="96"/>
          <w:szCs w:val="96"/>
        </w:rPr>
        <w:t>四川省教育厅</w:t>
      </w:r>
    </w:p>
    <w:p w:rsidR="009708BC" w:rsidRPr="003F3224" w:rsidRDefault="009708BC" w:rsidP="009708BC">
      <w:pPr>
        <w:spacing w:line="800" w:lineRule="exact"/>
        <w:ind w:firstLine="624"/>
        <w:rPr>
          <w:rFonts w:eastAsia="仿宋_GB2312"/>
          <w:color w:val="000000"/>
          <w:sz w:val="32"/>
          <w:szCs w:val="20"/>
        </w:rPr>
      </w:pPr>
    </w:p>
    <w:p w:rsidR="009708BC" w:rsidRPr="003F3224" w:rsidRDefault="009708BC" w:rsidP="009708BC">
      <w:pPr>
        <w:spacing w:line="580" w:lineRule="exact"/>
        <w:jc w:val="center"/>
        <w:outlineLvl w:val="0"/>
        <w:rPr>
          <w:rFonts w:eastAsia="仿宋_GB2312"/>
          <w:sz w:val="32"/>
          <w:szCs w:val="20"/>
        </w:rPr>
      </w:pPr>
      <w:r w:rsidRPr="003F3224">
        <w:rPr>
          <w:rFonts w:eastAsia="仿宋_GB2312"/>
          <w:sz w:val="32"/>
          <w:szCs w:val="20"/>
        </w:rPr>
        <w:t>川人社办发〔</w:t>
      </w:r>
      <w:r w:rsidRPr="003F3224">
        <w:rPr>
          <w:rFonts w:eastAsia="仿宋_GB2312"/>
          <w:sz w:val="32"/>
          <w:szCs w:val="20"/>
        </w:rPr>
        <w:t>2015</w:t>
      </w:r>
      <w:r w:rsidRPr="003F3224">
        <w:rPr>
          <w:rFonts w:eastAsia="仿宋_GB2312"/>
          <w:sz w:val="32"/>
          <w:szCs w:val="20"/>
        </w:rPr>
        <w:t>〕</w:t>
      </w:r>
      <w:r w:rsidRPr="003F3224">
        <w:rPr>
          <w:rFonts w:eastAsia="仿宋_GB2312"/>
          <w:sz w:val="32"/>
          <w:szCs w:val="20"/>
        </w:rPr>
        <w:t>139</w:t>
      </w:r>
      <w:r w:rsidRPr="003F3224">
        <w:rPr>
          <w:rFonts w:eastAsia="仿宋_GB2312"/>
          <w:sz w:val="32"/>
          <w:szCs w:val="20"/>
        </w:rPr>
        <w:t>号</w:t>
      </w:r>
    </w:p>
    <w:p w:rsidR="009708BC" w:rsidRPr="003F3224" w:rsidRDefault="009708BC" w:rsidP="009708BC">
      <w:pPr>
        <w:spacing w:line="400" w:lineRule="exact"/>
        <w:ind w:rightChars="-64" w:right="-134"/>
        <w:jc w:val="center"/>
        <w:outlineLvl w:val="0"/>
        <w:rPr>
          <w:rFonts w:eastAsia="仿宋_GB2312"/>
          <w:color w:val="000000"/>
          <w:sz w:val="32"/>
          <w:szCs w:val="20"/>
        </w:rPr>
      </w:pPr>
      <w:r>
        <w:rPr>
          <w:rFonts w:eastAsia="仿宋_GB2312"/>
          <w:noProof/>
          <w:color w:val="000000"/>
          <w:sz w:val="32"/>
          <w:szCs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232410</wp:posOffset>
                </wp:positionV>
                <wp:extent cx="5718810" cy="0"/>
                <wp:effectExtent l="19685" t="21590" r="14605" b="1651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881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3pt" to="450.3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" strokeweight="2.25pt"/>
            </w:pict>
          </mc:Fallback>
        </mc:AlternateContent>
      </w:r>
    </w:p>
    <w:p w:rsidR="009708BC" w:rsidRPr="003F3224" w:rsidRDefault="009708BC" w:rsidP="009708BC">
      <w:pPr>
        <w:widowControl/>
        <w:spacing w:line="800" w:lineRule="exact"/>
        <w:jc w:val="center"/>
        <w:rPr>
          <w:rFonts w:eastAsia="方正小标宋简体"/>
          <w:bCs/>
          <w:color w:val="000000"/>
          <w:kern w:val="0"/>
          <w:sz w:val="44"/>
          <w:szCs w:val="44"/>
        </w:rPr>
      </w:pPr>
    </w:p>
    <w:tbl>
      <w:tblPr>
        <w:tblW w:w="0" w:type="auto"/>
        <w:jc w:val="center"/>
        <w:tblInd w:w="1526" w:type="dxa"/>
        <w:tblLook w:val="04A0" w:firstRow="1" w:lastRow="0" w:firstColumn="1" w:lastColumn="0" w:noHBand="0" w:noVBand="1"/>
      </w:tblPr>
      <w:tblGrid>
        <w:gridCol w:w="6662"/>
      </w:tblGrid>
      <w:tr w:rsidR="009708BC" w:rsidRPr="003F3224" w:rsidTr="00A30A2D">
        <w:trPr>
          <w:jc w:val="center"/>
        </w:trPr>
        <w:tc>
          <w:tcPr>
            <w:tcW w:w="6662" w:type="dxa"/>
          </w:tcPr>
          <w:p w:rsidR="009708BC" w:rsidRPr="003F3224" w:rsidRDefault="009708BC" w:rsidP="00A30A2D">
            <w:pPr>
              <w:spacing w:line="640" w:lineRule="exact"/>
              <w:jc w:val="distribute"/>
              <w:rPr>
                <w:rFonts w:eastAsia="方正小标宋简体"/>
                <w:sz w:val="44"/>
                <w:szCs w:val="44"/>
              </w:rPr>
            </w:pPr>
            <w:r w:rsidRPr="003F3224">
              <w:rPr>
                <w:rFonts w:eastAsia="方正小标宋简体"/>
                <w:sz w:val="44"/>
                <w:szCs w:val="44"/>
              </w:rPr>
              <w:t>四川省人力资源和社会保障厅</w:t>
            </w:r>
          </w:p>
        </w:tc>
      </w:tr>
      <w:tr w:rsidR="009708BC" w:rsidRPr="003F3224" w:rsidTr="00A30A2D">
        <w:trPr>
          <w:jc w:val="center"/>
        </w:trPr>
        <w:tc>
          <w:tcPr>
            <w:tcW w:w="6662" w:type="dxa"/>
          </w:tcPr>
          <w:p w:rsidR="009708BC" w:rsidRPr="003F3224" w:rsidRDefault="009708BC" w:rsidP="00A30A2D">
            <w:pPr>
              <w:spacing w:line="640" w:lineRule="exact"/>
              <w:jc w:val="distribute"/>
              <w:rPr>
                <w:rFonts w:eastAsia="方正小标宋简体"/>
                <w:sz w:val="44"/>
                <w:szCs w:val="44"/>
              </w:rPr>
            </w:pPr>
            <w:r w:rsidRPr="003F3224">
              <w:rPr>
                <w:rFonts w:eastAsia="方正小标宋简体"/>
                <w:sz w:val="44"/>
                <w:szCs w:val="44"/>
              </w:rPr>
              <w:t>四川省财政厅</w:t>
            </w:r>
          </w:p>
        </w:tc>
      </w:tr>
      <w:tr w:rsidR="009708BC" w:rsidRPr="003F3224" w:rsidTr="00A30A2D">
        <w:trPr>
          <w:jc w:val="center"/>
        </w:trPr>
        <w:tc>
          <w:tcPr>
            <w:tcW w:w="6662" w:type="dxa"/>
          </w:tcPr>
          <w:p w:rsidR="009708BC" w:rsidRPr="003F3224" w:rsidRDefault="009708BC" w:rsidP="00A30A2D">
            <w:pPr>
              <w:spacing w:line="640" w:lineRule="exact"/>
              <w:jc w:val="distribute"/>
              <w:rPr>
                <w:rFonts w:eastAsia="方正小标宋简体"/>
                <w:sz w:val="44"/>
                <w:szCs w:val="44"/>
              </w:rPr>
            </w:pPr>
            <w:r w:rsidRPr="003F3224">
              <w:rPr>
                <w:rFonts w:eastAsia="方正小标宋简体"/>
                <w:sz w:val="44"/>
                <w:szCs w:val="44"/>
              </w:rPr>
              <w:t>四川省教育厅</w:t>
            </w:r>
          </w:p>
        </w:tc>
      </w:tr>
    </w:tbl>
    <w:p w:rsidR="009708BC" w:rsidRPr="003F3224" w:rsidRDefault="009708BC" w:rsidP="009708BC">
      <w:pPr>
        <w:spacing w:line="640" w:lineRule="exact"/>
        <w:jc w:val="center"/>
        <w:rPr>
          <w:rFonts w:eastAsia="方正小标宋简体"/>
          <w:sz w:val="44"/>
          <w:szCs w:val="44"/>
        </w:rPr>
      </w:pPr>
      <w:r w:rsidRPr="003F3224">
        <w:rPr>
          <w:rFonts w:eastAsia="方正小标宋简体"/>
          <w:sz w:val="44"/>
          <w:szCs w:val="44"/>
        </w:rPr>
        <w:t>关于调整高校创新创业</w:t>
      </w:r>
    </w:p>
    <w:p w:rsidR="009708BC" w:rsidRPr="003F3224" w:rsidRDefault="009708BC" w:rsidP="009708BC">
      <w:pPr>
        <w:spacing w:line="640" w:lineRule="exact"/>
        <w:jc w:val="center"/>
        <w:rPr>
          <w:rFonts w:eastAsia="方正小标宋简体"/>
          <w:sz w:val="44"/>
          <w:szCs w:val="44"/>
        </w:rPr>
      </w:pPr>
      <w:r w:rsidRPr="003F3224">
        <w:rPr>
          <w:rFonts w:eastAsia="方正小标宋简体"/>
          <w:sz w:val="44"/>
          <w:szCs w:val="44"/>
        </w:rPr>
        <w:t>平台</w:t>
      </w:r>
      <w:proofErr w:type="gramStart"/>
      <w:r w:rsidRPr="003F3224">
        <w:rPr>
          <w:rFonts w:eastAsia="方正小标宋简体"/>
          <w:sz w:val="44"/>
          <w:szCs w:val="44"/>
        </w:rPr>
        <w:t>内创业</w:t>
      </w:r>
      <w:proofErr w:type="gramEnd"/>
      <w:r w:rsidRPr="003F3224">
        <w:rPr>
          <w:rFonts w:eastAsia="方正小标宋简体"/>
          <w:sz w:val="44"/>
          <w:szCs w:val="44"/>
        </w:rPr>
        <w:t>补贴审核发放工作的通知</w:t>
      </w:r>
    </w:p>
    <w:p w:rsidR="009708BC" w:rsidRPr="009708BC" w:rsidRDefault="009708BC" w:rsidP="009708BC">
      <w:pPr>
        <w:spacing w:line="560" w:lineRule="exact"/>
        <w:ind w:firstLine="624"/>
        <w:rPr>
          <w:rFonts w:eastAsia="华文仿宋"/>
          <w:sz w:val="32"/>
          <w:szCs w:val="32"/>
        </w:rPr>
      </w:pPr>
      <w:bookmarkStart w:id="0" w:name="_GoBack"/>
      <w:bookmarkEnd w:id="0"/>
    </w:p>
    <w:p w:rsidR="009708BC" w:rsidRPr="003F3224" w:rsidRDefault="009708BC" w:rsidP="009708BC">
      <w:pPr>
        <w:spacing w:line="600" w:lineRule="exact"/>
        <w:rPr>
          <w:rFonts w:eastAsia="仿宋_GB2312"/>
          <w:sz w:val="32"/>
          <w:szCs w:val="32"/>
        </w:rPr>
      </w:pPr>
      <w:r w:rsidRPr="003F3224">
        <w:rPr>
          <w:rFonts w:eastAsia="仿宋_GB2312"/>
          <w:sz w:val="32"/>
          <w:szCs w:val="32"/>
        </w:rPr>
        <w:t>各市（州）人力资源和社会保障局、财政局，省内各高校：</w:t>
      </w:r>
    </w:p>
    <w:p w:rsidR="009708BC" w:rsidRPr="003F3224" w:rsidRDefault="009708BC" w:rsidP="009708BC">
      <w:pPr>
        <w:spacing w:line="600" w:lineRule="exact"/>
        <w:ind w:firstLineChars="200" w:firstLine="640"/>
        <w:rPr>
          <w:rFonts w:eastAsia="仿宋_GB2312"/>
          <w:sz w:val="32"/>
          <w:szCs w:val="32"/>
        </w:rPr>
      </w:pPr>
      <w:r w:rsidRPr="003F3224">
        <w:rPr>
          <w:rFonts w:eastAsia="仿宋_GB2312"/>
          <w:sz w:val="32"/>
          <w:szCs w:val="32"/>
        </w:rPr>
        <w:t>为进一步推进大学生创业补贴政策落实，及时兑现高校创新创业平台</w:t>
      </w:r>
      <w:proofErr w:type="gramStart"/>
      <w:r w:rsidRPr="003F3224">
        <w:rPr>
          <w:rFonts w:eastAsia="仿宋_GB2312"/>
          <w:sz w:val="32"/>
          <w:szCs w:val="32"/>
        </w:rPr>
        <w:t>内创业</w:t>
      </w:r>
      <w:proofErr w:type="gramEnd"/>
      <w:r w:rsidRPr="003F3224">
        <w:rPr>
          <w:rFonts w:eastAsia="仿宋_GB2312"/>
          <w:sz w:val="32"/>
          <w:szCs w:val="32"/>
        </w:rPr>
        <w:t>补贴资金，提高办事效率，现就有关事项通知如下：</w:t>
      </w:r>
    </w:p>
    <w:p w:rsidR="009708BC" w:rsidRPr="003F3224" w:rsidRDefault="009708BC" w:rsidP="009708BC">
      <w:pPr>
        <w:adjustRightInd w:val="0"/>
        <w:snapToGrid w:val="0"/>
        <w:spacing w:line="600" w:lineRule="exact"/>
        <w:ind w:firstLineChars="200" w:firstLine="640"/>
        <w:rPr>
          <w:rFonts w:eastAsia="仿宋_GB2312"/>
          <w:sz w:val="32"/>
        </w:rPr>
      </w:pPr>
      <w:r w:rsidRPr="003F3224">
        <w:rPr>
          <w:rFonts w:eastAsia="仿宋_GB2312"/>
          <w:sz w:val="32"/>
          <w:szCs w:val="32"/>
        </w:rPr>
        <w:t>一、自</w:t>
      </w:r>
      <w:r w:rsidRPr="003F3224">
        <w:rPr>
          <w:rFonts w:eastAsia="仿宋_GB2312"/>
          <w:sz w:val="32"/>
          <w:szCs w:val="32"/>
        </w:rPr>
        <w:t>2016</w:t>
      </w:r>
      <w:r w:rsidRPr="003F3224">
        <w:rPr>
          <w:rFonts w:eastAsia="仿宋_GB2312"/>
          <w:sz w:val="32"/>
          <w:szCs w:val="32"/>
        </w:rPr>
        <w:t>年</w:t>
      </w:r>
      <w:r w:rsidRPr="003F3224">
        <w:rPr>
          <w:rFonts w:eastAsia="仿宋_GB2312"/>
          <w:sz w:val="32"/>
          <w:szCs w:val="32"/>
        </w:rPr>
        <w:t>1</w:t>
      </w:r>
      <w:r w:rsidRPr="003F3224">
        <w:rPr>
          <w:rFonts w:eastAsia="仿宋_GB2312"/>
          <w:sz w:val="32"/>
          <w:szCs w:val="32"/>
        </w:rPr>
        <w:t>月</w:t>
      </w:r>
      <w:r w:rsidRPr="003F3224">
        <w:rPr>
          <w:rFonts w:eastAsia="仿宋_GB2312"/>
          <w:sz w:val="32"/>
          <w:szCs w:val="32"/>
        </w:rPr>
        <w:t>1</w:t>
      </w:r>
      <w:r w:rsidRPr="003F3224">
        <w:rPr>
          <w:rFonts w:eastAsia="仿宋_GB2312"/>
          <w:sz w:val="32"/>
          <w:szCs w:val="32"/>
        </w:rPr>
        <w:t>日起，高校创新创业平台</w:t>
      </w:r>
      <w:proofErr w:type="gramStart"/>
      <w:r w:rsidRPr="003F3224">
        <w:rPr>
          <w:rFonts w:eastAsia="仿宋_GB2312"/>
          <w:sz w:val="32"/>
          <w:szCs w:val="32"/>
        </w:rPr>
        <w:t>内创业</w:t>
      </w:r>
      <w:proofErr w:type="gramEnd"/>
      <w:r w:rsidRPr="003F3224">
        <w:rPr>
          <w:rFonts w:eastAsia="仿宋_GB2312"/>
          <w:sz w:val="32"/>
          <w:szCs w:val="32"/>
        </w:rPr>
        <w:t>大学生创业补贴的受理、审核、发放实行属地管理，由各高</w:t>
      </w:r>
      <w:r w:rsidRPr="003F3224">
        <w:rPr>
          <w:rFonts w:eastAsia="仿宋_GB2312"/>
          <w:sz w:val="32"/>
          <w:szCs w:val="32"/>
        </w:rPr>
        <w:lastRenderedPageBreak/>
        <w:t>校和所在地市（州）人力资源社会保障局、财政局共同负责。其中，高校负责受理平台</w:t>
      </w:r>
      <w:proofErr w:type="gramStart"/>
      <w:r w:rsidRPr="003F3224">
        <w:rPr>
          <w:rFonts w:eastAsia="仿宋_GB2312"/>
          <w:sz w:val="32"/>
          <w:szCs w:val="32"/>
        </w:rPr>
        <w:t>内创业</w:t>
      </w:r>
      <w:proofErr w:type="gramEnd"/>
      <w:r w:rsidRPr="003F3224">
        <w:rPr>
          <w:rFonts w:eastAsia="仿宋_GB2312"/>
          <w:sz w:val="32"/>
          <w:szCs w:val="32"/>
        </w:rPr>
        <w:t>补贴申请；</w:t>
      </w:r>
      <w:r w:rsidRPr="003F3224">
        <w:rPr>
          <w:rFonts w:eastAsia="仿宋_GB2312"/>
          <w:sz w:val="32"/>
        </w:rPr>
        <w:t>高校和所在地市（州）公共就业服务管理机构共同负责初审和公示；市（州）</w:t>
      </w:r>
      <w:r w:rsidRPr="003F3224">
        <w:rPr>
          <w:rFonts w:eastAsia="仿宋_GB2312"/>
          <w:sz w:val="32"/>
          <w:szCs w:val="32"/>
        </w:rPr>
        <w:t>人力资源社会保障局</w:t>
      </w:r>
      <w:r w:rsidRPr="003F3224">
        <w:rPr>
          <w:rFonts w:eastAsia="仿宋_GB2312"/>
          <w:sz w:val="32"/>
        </w:rPr>
        <w:t>负责每月集中审核一次；市（州）财政局根据</w:t>
      </w:r>
      <w:proofErr w:type="gramStart"/>
      <w:r w:rsidRPr="003F3224">
        <w:rPr>
          <w:rFonts w:eastAsia="仿宋_GB2312"/>
          <w:sz w:val="32"/>
        </w:rPr>
        <w:t>人社部门</w:t>
      </w:r>
      <w:proofErr w:type="gramEnd"/>
      <w:r w:rsidRPr="003F3224">
        <w:rPr>
          <w:rFonts w:eastAsia="仿宋_GB2312"/>
          <w:sz w:val="32"/>
        </w:rPr>
        <w:t>提供的资金拨付意见及时按规定拨付资金。</w:t>
      </w:r>
    </w:p>
    <w:p w:rsidR="009708BC" w:rsidRPr="003F3224" w:rsidRDefault="009708BC" w:rsidP="009708BC">
      <w:pPr>
        <w:adjustRightInd w:val="0"/>
        <w:snapToGrid w:val="0"/>
        <w:spacing w:line="600" w:lineRule="exact"/>
        <w:ind w:firstLineChars="200" w:firstLine="640"/>
        <w:rPr>
          <w:rFonts w:eastAsia="仿宋_GB2312"/>
          <w:sz w:val="32"/>
        </w:rPr>
      </w:pPr>
      <w:r w:rsidRPr="003F3224">
        <w:rPr>
          <w:rFonts w:eastAsia="仿宋_GB2312"/>
          <w:sz w:val="32"/>
        </w:rPr>
        <w:t>同一高校有多个校区且分处不同市（州）的，由各校区所在地市级人力资源社会保障局、财政局负责办理。</w:t>
      </w:r>
    </w:p>
    <w:p w:rsidR="009708BC" w:rsidRPr="003F3224" w:rsidRDefault="009708BC" w:rsidP="009708BC">
      <w:pPr>
        <w:adjustRightInd w:val="0"/>
        <w:snapToGrid w:val="0"/>
        <w:spacing w:line="600" w:lineRule="exact"/>
        <w:ind w:firstLineChars="200" w:firstLine="640"/>
        <w:rPr>
          <w:rFonts w:eastAsia="仿宋_GB2312"/>
          <w:sz w:val="32"/>
        </w:rPr>
      </w:pPr>
      <w:r w:rsidRPr="003F3224">
        <w:rPr>
          <w:rFonts w:eastAsia="仿宋_GB2312"/>
          <w:sz w:val="32"/>
        </w:rPr>
        <w:t>二、</w:t>
      </w:r>
      <w:proofErr w:type="gramStart"/>
      <w:r w:rsidRPr="003F3224">
        <w:rPr>
          <w:rFonts w:eastAsia="仿宋_GB2312"/>
          <w:sz w:val="32"/>
          <w:szCs w:val="32"/>
        </w:rPr>
        <w:t>各地人社部门</w:t>
      </w:r>
      <w:proofErr w:type="gramEnd"/>
      <w:r w:rsidRPr="003F3224">
        <w:rPr>
          <w:rFonts w:eastAsia="仿宋_GB2312"/>
          <w:sz w:val="32"/>
          <w:szCs w:val="32"/>
        </w:rPr>
        <w:t>、</w:t>
      </w:r>
      <w:r w:rsidRPr="003F3224">
        <w:rPr>
          <w:rFonts w:eastAsia="仿宋_GB2312"/>
          <w:sz w:val="32"/>
        </w:rPr>
        <w:t>各高校要密切配合，细化实施办法，简化操作流程，</w:t>
      </w:r>
      <w:r w:rsidRPr="003F3224">
        <w:rPr>
          <w:rFonts w:eastAsia="仿宋_GB2312"/>
          <w:sz w:val="32"/>
          <w:szCs w:val="32"/>
        </w:rPr>
        <w:t>提高办事效率，</w:t>
      </w:r>
      <w:r w:rsidRPr="003F3224">
        <w:rPr>
          <w:rFonts w:eastAsia="仿宋_GB2312"/>
          <w:sz w:val="32"/>
        </w:rPr>
        <w:t>切实落实大学生创业补贴政策。</w:t>
      </w:r>
      <w:proofErr w:type="gramStart"/>
      <w:r w:rsidRPr="003F3224">
        <w:rPr>
          <w:rFonts w:eastAsia="仿宋_GB2312"/>
          <w:sz w:val="32"/>
          <w:szCs w:val="32"/>
        </w:rPr>
        <w:t>人社部门</w:t>
      </w:r>
      <w:proofErr w:type="gramEnd"/>
      <w:r w:rsidRPr="003F3224">
        <w:rPr>
          <w:rFonts w:eastAsia="仿宋_GB2312"/>
          <w:sz w:val="32"/>
          <w:szCs w:val="32"/>
        </w:rPr>
        <w:t>要进一步加强资金的使用管理，建立和完善工作台账，统一纳入《四川省公共就业服务管理信息系统》，提升资金管理水平。各高校要通过灵活多样的方式，将创业补贴政策宣传到每一名大学生，帮助他们熟悉政策，享受政策。</w:t>
      </w:r>
    </w:p>
    <w:p w:rsidR="009708BC" w:rsidRPr="003F3224" w:rsidRDefault="009708BC" w:rsidP="009708BC">
      <w:pPr>
        <w:tabs>
          <w:tab w:val="left" w:pos="6794"/>
        </w:tabs>
        <w:spacing w:line="600" w:lineRule="exact"/>
        <w:ind w:firstLineChars="200" w:firstLine="640"/>
        <w:rPr>
          <w:rFonts w:eastAsia="仿宋_GB2312"/>
          <w:sz w:val="32"/>
        </w:rPr>
      </w:pPr>
      <w:r w:rsidRPr="003F3224">
        <w:rPr>
          <w:rFonts w:eastAsia="仿宋_GB2312"/>
          <w:sz w:val="32"/>
          <w:szCs w:val="32"/>
        </w:rPr>
        <w:t>三、</w:t>
      </w:r>
      <w:r w:rsidRPr="003F3224">
        <w:rPr>
          <w:rFonts w:eastAsia="仿宋_GB2312"/>
          <w:sz w:val="32"/>
        </w:rPr>
        <w:t>各高校（校区）于每年</w:t>
      </w:r>
      <w:r w:rsidRPr="003F3224">
        <w:rPr>
          <w:rFonts w:eastAsia="仿宋_GB2312"/>
          <w:sz w:val="32"/>
        </w:rPr>
        <w:t>10</w:t>
      </w:r>
      <w:r w:rsidRPr="003F3224">
        <w:rPr>
          <w:rFonts w:eastAsia="仿宋_GB2312"/>
          <w:sz w:val="32"/>
        </w:rPr>
        <w:t>月底前向所在地市（州）</w:t>
      </w:r>
      <w:r w:rsidRPr="003F3224">
        <w:rPr>
          <w:rFonts w:eastAsia="仿宋_GB2312"/>
          <w:sz w:val="32"/>
          <w:szCs w:val="32"/>
        </w:rPr>
        <w:t>人力资源社会保障局</w:t>
      </w:r>
      <w:r w:rsidRPr="003F3224">
        <w:rPr>
          <w:rFonts w:eastAsia="仿宋_GB2312"/>
          <w:sz w:val="32"/>
        </w:rPr>
        <w:t>申报下年度高校创新创业平台内大学生创业补贴资金使用计划，各市（州）</w:t>
      </w:r>
      <w:r w:rsidRPr="003F3224">
        <w:rPr>
          <w:rFonts w:eastAsia="仿宋_GB2312"/>
          <w:sz w:val="32"/>
          <w:szCs w:val="32"/>
        </w:rPr>
        <w:t>人力资源社会保障局将上述资金纳入本地区大学生创业资金使用计划</w:t>
      </w:r>
      <w:r w:rsidRPr="003F3224">
        <w:rPr>
          <w:rFonts w:eastAsia="仿宋_GB2312"/>
          <w:sz w:val="32"/>
          <w:szCs w:val="32"/>
        </w:rPr>
        <w:t>,</w:t>
      </w:r>
      <w:r w:rsidRPr="003F3224">
        <w:rPr>
          <w:rFonts w:eastAsia="仿宋_GB2312"/>
          <w:sz w:val="32"/>
        </w:rPr>
        <w:t>于每年</w:t>
      </w:r>
      <w:r w:rsidRPr="003F3224">
        <w:rPr>
          <w:rFonts w:eastAsia="仿宋_GB2312"/>
          <w:sz w:val="32"/>
        </w:rPr>
        <w:t>11</w:t>
      </w:r>
      <w:r w:rsidRPr="003F3224">
        <w:rPr>
          <w:rFonts w:eastAsia="仿宋_GB2312"/>
          <w:sz w:val="32"/>
        </w:rPr>
        <w:t>月底前报送人力资源社会保障厅、财政厅。财政厅、人力资源社会保障厅根据各地计划，综合下达资金预算。</w:t>
      </w:r>
      <w:r w:rsidRPr="003F3224">
        <w:rPr>
          <w:rFonts w:eastAsia="仿宋_GB2312"/>
          <w:sz w:val="32"/>
          <w:szCs w:val="32"/>
        </w:rPr>
        <w:t>教育厅将把大学生创业扶持政策落实情况，作为各高校就业创业工作目标管理的重要内容。</w:t>
      </w:r>
    </w:p>
    <w:p w:rsidR="009708BC" w:rsidRPr="003F3224" w:rsidRDefault="009708BC" w:rsidP="009708BC">
      <w:pPr>
        <w:tabs>
          <w:tab w:val="left" w:pos="6794"/>
        </w:tabs>
        <w:spacing w:line="600" w:lineRule="exact"/>
        <w:ind w:firstLineChars="200" w:firstLine="640"/>
        <w:rPr>
          <w:rFonts w:eastAsia="仿宋_GB2312"/>
          <w:sz w:val="32"/>
        </w:rPr>
      </w:pPr>
      <w:r w:rsidRPr="003F3224">
        <w:rPr>
          <w:rFonts w:eastAsia="仿宋_GB2312"/>
          <w:sz w:val="32"/>
        </w:rPr>
        <w:t>四、今年</w:t>
      </w:r>
      <w:r w:rsidRPr="003F3224">
        <w:rPr>
          <w:rFonts w:eastAsia="仿宋_GB2312"/>
          <w:sz w:val="32"/>
        </w:rPr>
        <w:t>10</w:t>
      </w:r>
      <w:r w:rsidRPr="003F3224">
        <w:rPr>
          <w:rFonts w:eastAsia="仿宋_GB2312"/>
          <w:sz w:val="32"/>
        </w:rPr>
        <w:t>月和</w:t>
      </w:r>
      <w:r w:rsidRPr="003F3224">
        <w:rPr>
          <w:rFonts w:eastAsia="仿宋_GB2312"/>
          <w:sz w:val="32"/>
        </w:rPr>
        <w:t>12</w:t>
      </w:r>
      <w:r w:rsidRPr="003F3224">
        <w:rPr>
          <w:rFonts w:eastAsia="仿宋_GB2312"/>
          <w:sz w:val="32"/>
        </w:rPr>
        <w:t>月，人力资源社会保障厅、教育厅、</w:t>
      </w:r>
      <w:r w:rsidRPr="003F3224">
        <w:rPr>
          <w:rFonts w:eastAsia="仿宋_GB2312"/>
          <w:sz w:val="32"/>
        </w:rPr>
        <w:lastRenderedPageBreak/>
        <w:t>财政厅仍按照川</w:t>
      </w:r>
      <w:proofErr w:type="gramStart"/>
      <w:r w:rsidRPr="003F3224">
        <w:rPr>
          <w:rFonts w:eastAsia="仿宋_GB2312"/>
          <w:sz w:val="32"/>
        </w:rPr>
        <w:t>人社发</w:t>
      </w:r>
      <w:proofErr w:type="gramEnd"/>
      <w:r w:rsidRPr="003F3224">
        <w:rPr>
          <w:rFonts w:eastAsia="仿宋_GB2312"/>
          <w:sz w:val="32"/>
        </w:rPr>
        <w:t>〔</w:t>
      </w:r>
      <w:r w:rsidRPr="003F3224">
        <w:rPr>
          <w:rFonts w:eastAsia="仿宋_GB2312"/>
          <w:sz w:val="32"/>
        </w:rPr>
        <w:t>2014</w:t>
      </w:r>
      <w:r w:rsidRPr="003F3224">
        <w:rPr>
          <w:rFonts w:eastAsia="仿宋_GB2312"/>
          <w:sz w:val="32"/>
        </w:rPr>
        <w:t>〕</w:t>
      </w:r>
      <w:r w:rsidRPr="003F3224">
        <w:rPr>
          <w:rFonts w:eastAsia="仿宋_GB2312"/>
          <w:sz w:val="32"/>
        </w:rPr>
        <w:t>20</w:t>
      </w:r>
      <w:r w:rsidRPr="003F3224">
        <w:rPr>
          <w:rFonts w:eastAsia="仿宋_GB2312"/>
          <w:sz w:val="32"/>
        </w:rPr>
        <w:t>号文件规定的程序和办法，分别受理、审核和发放一次高校创新创业平台内大学生创业补贴，请各高校于</w:t>
      </w:r>
      <w:r w:rsidRPr="003F3224">
        <w:rPr>
          <w:rFonts w:eastAsia="仿宋_GB2312"/>
          <w:sz w:val="32"/>
        </w:rPr>
        <w:t>9</w:t>
      </w:r>
      <w:r w:rsidRPr="003F3224">
        <w:rPr>
          <w:rFonts w:eastAsia="仿宋_GB2312"/>
          <w:sz w:val="32"/>
        </w:rPr>
        <w:t>月底、</w:t>
      </w:r>
      <w:r w:rsidRPr="003F3224">
        <w:rPr>
          <w:rFonts w:eastAsia="仿宋_GB2312"/>
          <w:sz w:val="32"/>
        </w:rPr>
        <w:t>11</w:t>
      </w:r>
      <w:r w:rsidRPr="003F3224">
        <w:rPr>
          <w:rFonts w:eastAsia="仿宋_GB2312"/>
          <w:sz w:val="32"/>
        </w:rPr>
        <w:t>月底前向教育厅就业指导中心提交相关的申报材料，同时做好明年资金使用计划的报送工作。</w:t>
      </w:r>
    </w:p>
    <w:p w:rsidR="009708BC" w:rsidRPr="003F3224" w:rsidRDefault="009708BC" w:rsidP="009708BC">
      <w:pPr>
        <w:spacing w:line="600" w:lineRule="exact"/>
        <w:ind w:firstLineChars="200" w:firstLine="640"/>
        <w:rPr>
          <w:rFonts w:eastAsia="仿宋_GB2312"/>
          <w:sz w:val="32"/>
          <w:szCs w:val="32"/>
        </w:rPr>
      </w:pPr>
    </w:p>
    <w:p w:rsidR="009708BC" w:rsidRPr="003F3224" w:rsidRDefault="009708BC" w:rsidP="009708BC">
      <w:pPr>
        <w:spacing w:line="600" w:lineRule="exact"/>
        <w:ind w:firstLineChars="200" w:firstLine="640"/>
        <w:rPr>
          <w:rFonts w:eastAsia="仿宋_GB2312"/>
          <w:sz w:val="32"/>
          <w:szCs w:val="32"/>
        </w:rPr>
      </w:pPr>
    </w:p>
    <w:p w:rsidR="009708BC" w:rsidRPr="003F3224" w:rsidRDefault="009708BC" w:rsidP="009708BC">
      <w:pPr>
        <w:spacing w:line="600" w:lineRule="exact"/>
        <w:ind w:firstLineChars="200" w:firstLine="640"/>
        <w:rPr>
          <w:rFonts w:eastAsia="仿宋_GB2312"/>
          <w:sz w:val="32"/>
          <w:szCs w:val="32"/>
        </w:rPr>
      </w:pPr>
    </w:p>
    <w:p w:rsidR="009708BC" w:rsidRPr="003F3224" w:rsidRDefault="009708BC" w:rsidP="009708BC">
      <w:pPr>
        <w:spacing w:line="640" w:lineRule="exact"/>
        <w:jc w:val="center"/>
        <w:rPr>
          <w:rFonts w:eastAsia="仿宋_GB2312"/>
          <w:sz w:val="32"/>
        </w:rPr>
      </w:pPr>
      <w:r w:rsidRPr="003F3224">
        <w:rPr>
          <w:rFonts w:eastAsia="仿宋_GB2312"/>
          <w:sz w:val="32"/>
        </w:rPr>
        <w:t>四川省人力资源和社会保障厅</w:t>
      </w:r>
      <w:r w:rsidRPr="003F3224">
        <w:rPr>
          <w:rFonts w:eastAsia="仿宋_GB2312"/>
          <w:sz w:val="32"/>
        </w:rPr>
        <w:t xml:space="preserve">       </w:t>
      </w:r>
      <w:r w:rsidRPr="003F3224">
        <w:rPr>
          <w:rFonts w:eastAsia="仿宋_GB2312"/>
          <w:sz w:val="32"/>
        </w:rPr>
        <w:t>四</w:t>
      </w:r>
      <w:r w:rsidRPr="003F3224">
        <w:rPr>
          <w:rFonts w:eastAsia="仿宋_GB2312"/>
          <w:sz w:val="32"/>
        </w:rPr>
        <w:t xml:space="preserve"> </w:t>
      </w:r>
      <w:r w:rsidRPr="003F3224">
        <w:rPr>
          <w:rFonts w:eastAsia="仿宋_GB2312"/>
          <w:sz w:val="32"/>
        </w:rPr>
        <w:t>川</w:t>
      </w:r>
      <w:r w:rsidRPr="003F3224">
        <w:rPr>
          <w:rFonts w:eastAsia="仿宋_GB2312"/>
          <w:sz w:val="32"/>
        </w:rPr>
        <w:t xml:space="preserve"> </w:t>
      </w:r>
      <w:r w:rsidRPr="003F3224">
        <w:rPr>
          <w:rFonts w:eastAsia="仿宋_GB2312"/>
          <w:sz w:val="32"/>
        </w:rPr>
        <w:t>省</w:t>
      </w:r>
      <w:r w:rsidRPr="003F3224">
        <w:rPr>
          <w:rFonts w:eastAsia="仿宋_GB2312"/>
          <w:sz w:val="32"/>
        </w:rPr>
        <w:t xml:space="preserve"> </w:t>
      </w:r>
      <w:r w:rsidRPr="003F3224">
        <w:rPr>
          <w:rFonts w:eastAsia="仿宋_GB2312"/>
          <w:sz w:val="32"/>
        </w:rPr>
        <w:t>财</w:t>
      </w:r>
      <w:r w:rsidRPr="003F3224">
        <w:rPr>
          <w:rFonts w:eastAsia="仿宋_GB2312"/>
          <w:sz w:val="32"/>
        </w:rPr>
        <w:t xml:space="preserve"> </w:t>
      </w:r>
      <w:r w:rsidRPr="003F3224">
        <w:rPr>
          <w:rFonts w:eastAsia="仿宋_GB2312"/>
          <w:sz w:val="32"/>
        </w:rPr>
        <w:t>政</w:t>
      </w:r>
      <w:r w:rsidRPr="003F3224">
        <w:rPr>
          <w:rFonts w:eastAsia="仿宋_GB2312"/>
          <w:sz w:val="32"/>
        </w:rPr>
        <w:t xml:space="preserve"> </w:t>
      </w:r>
      <w:r w:rsidRPr="003F3224">
        <w:rPr>
          <w:rFonts w:eastAsia="仿宋_GB2312"/>
          <w:sz w:val="32"/>
        </w:rPr>
        <w:t>厅</w:t>
      </w:r>
    </w:p>
    <w:p w:rsidR="009708BC" w:rsidRPr="003F3224" w:rsidRDefault="009708BC" w:rsidP="009708BC">
      <w:pPr>
        <w:adjustRightInd w:val="0"/>
        <w:snapToGrid w:val="0"/>
        <w:spacing w:line="640" w:lineRule="exact"/>
        <w:ind w:firstLineChars="400" w:firstLine="1280"/>
        <w:jc w:val="center"/>
        <w:rPr>
          <w:rFonts w:eastAsia="仿宋_GB2312"/>
          <w:sz w:val="32"/>
        </w:rPr>
      </w:pPr>
    </w:p>
    <w:p w:rsidR="009708BC" w:rsidRPr="003F3224" w:rsidRDefault="009708BC" w:rsidP="009708BC">
      <w:pPr>
        <w:adjustRightInd w:val="0"/>
        <w:snapToGrid w:val="0"/>
        <w:spacing w:line="640" w:lineRule="exact"/>
        <w:jc w:val="center"/>
        <w:rPr>
          <w:rFonts w:eastAsia="仿宋_GB2312"/>
          <w:sz w:val="32"/>
        </w:rPr>
      </w:pPr>
      <w:r w:rsidRPr="003F3224">
        <w:rPr>
          <w:rFonts w:eastAsia="仿宋_GB2312"/>
          <w:sz w:val="32"/>
        </w:rPr>
        <w:t>四</w:t>
      </w:r>
      <w:r w:rsidRPr="003F3224">
        <w:rPr>
          <w:rFonts w:eastAsia="仿宋_GB2312"/>
          <w:sz w:val="32"/>
        </w:rPr>
        <w:t xml:space="preserve"> </w:t>
      </w:r>
      <w:r w:rsidRPr="003F3224">
        <w:rPr>
          <w:rFonts w:eastAsia="仿宋_GB2312"/>
          <w:sz w:val="32"/>
        </w:rPr>
        <w:t>川</w:t>
      </w:r>
      <w:r w:rsidRPr="003F3224">
        <w:rPr>
          <w:rFonts w:eastAsia="仿宋_GB2312"/>
          <w:sz w:val="32"/>
        </w:rPr>
        <w:t xml:space="preserve"> </w:t>
      </w:r>
      <w:r w:rsidRPr="003F3224">
        <w:rPr>
          <w:rFonts w:eastAsia="仿宋_GB2312"/>
          <w:sz w:val="32"/>
        </w:rPr>
        <w:t>省</w:t>
      </w:r>
      <w:r w:rsidRPr="003F3224">
        <w:rPr>
          <w:rFonts w:eastAsia="仿宋_GB2312"/>
          <w:sz w:val="32"/>
        </w:rPr>
        <w:t xml:space="preserve"> </w:t>
      </w:r>
      <w:r w:rsidRPr="003F3224">
        <w:rPr>
          <w:rFonts w:eastAsia="仿宋_GB2312"/>
          <w:sz w:val="32"/>
        </w:rPr>
        <w:t>教</w:t>
      </w:r>
      <w:r w:rsidRPr="003F3224">
        <w:rPr>
          <w:rFonts w:eastAsia="仿宋_GB2312"/>
          <w:sz w:val="32"/>
        </w:rPr>
        <w:t xml:space="preserve"> </w:t>
      </w:r>
      <w:r w:rsidRPr="003F3224">
        <w:rPr>
          <w:rFonts w:eastAsia="仿宋_GB2312"/>
          <w:sz w:val="32"/>
        </w:rPr>
        <w:t>育</w:t>
      </w:r>
      <w:r w:rsidRPr="003F3224">
        <w:rPr>
          <w:rFonts w:eastAsia="仿宋_GB2312"/>
          <w:sz w:val="32"/>
        </w:rPr>
        <w:t xml:space="preserve"> </w:t>
      </w:r>
      <w:r w:rsidRPr="003F3224">
        <w:rPr>
          <w:rFonts w:eastAsia="仿宋_GB2312"/>
          <w:sz w:val="32"/>
        </w:rPr>
        <w:t>厅</w:t>
      </w:r>
    </w:p>
    <w:p w:rsidR="009708BC" w:rsidRPr="003F3224" w:rsidRDefault="009708BC" w:rsidP="009708BC">
      <w:pPr>
        <w:spacing w:line="600" w:lineRule="exact"/>
        <w:ind w:firstLineChars="200" w:firstLine="640"/>
        <w:jc w:val="center"/>
        <w:rPr>
          <w:rFonts w:eastAsia="仿宋_GB2312"/>
          <w:sz w:val="32"/>
          <w:szCs w:val="32"/>
        </w:rPr>
      </w:pPr>
    </w:p>
    <w:p w:rsidR="009708BC" w:rsidRPr="003F3224" w:rsidRDefault="009708BC" w:rsidP="009708BC">
      <w:pPr>
        <w:spacing w:line="600" w:lineRule="exact"/>
        <w:jc w:val="center"/>
        <w:rPr>
          <w:rFonts w:eastAsia="方正仿宋简体"/>
          <w:sz w:val="32"/>
          <w:szCs w:val="32"/>
        </w:rPr>
      </w:pPr>
      <w:r w:rsidRPr="003F3224">
        <w:rPr>
          <w:rFonts w:eastAsia="仿宋_GB2312"/>
          <w:sz w:val="32"/>
          <w:szCs w:val="32"/>
        </w:rPr>
        <w:t>2015</w:t>
      </w:r>
      <w:r w:rsidRPr="003F3224">
        <w:rPr>
          <w:rFonts w:eastAsia="仿宋_GB2312"/>
          <w:sz w:val="32"/>
          <w:szCs w:val="32"/>
        </w:rPr>
        <w:t>年</w:t>
      </w:r>
      <w:r w:rsidRPr="003F3224">
        <w:rPr>
          <w:rFonts w:eastAsia="仿宋_GB2312"/>
          <w:sz w:val="32"/>
          <w:szCs w:val="32"/>
        </w:rPr>
        <w:t>9</w:t>
      </w:r>
      <w:r w:rsidRPr="003F3224">
        <w:rPr>
          <w:rFonts w:eastAsia="仿宋_GB2312"/>
          <w:sz w:val="32"/>
          <w:szCs w:val="32"/>
        </w:rPr>
        <w:t>月</w:t>
      </w:r>
      <w:r w:rsidRPr="003F3224">
        <w:rPr>
          <w:rFonts w:eastAsia="仿宋_GB2312"/>
          <w:sz w:val="32"/>
          <w:szCs w:val="32"/>
        </w:rPr>
        <w:t>23</w:t>
      </w:r>
      <w:r w:rsidRPr="003F3224">
        <w:rPr>
          <w:rFonts w:eastAsia="仿宋_GB2312"/>
          <w:sz w:val="32"/>
          <w:szCs w:val="32"/>
        </w:rPr>
        <w:t>日</w:t>
      </w:r>
    </w:p>
    <w:p w:rsidR="009708BC" w:rsidRPr="003F3224" w:rsidRDefault="009708BC" w:rsidP="009708BC">
      <w:pPr>
        <w:spacing w:line="600" w:lineRule="exact"/>
        <w:ind w:firstLineChars="200" w:firstLine="640"/>
        <w:jc w:val="center"/>
        <w:rPr>
          <w:rFonts w:eastAsia="方正仿宋简体"/>
          <w:sz w:val="32"/>
          <w:szCs w:val="32"/>
        </w:rPr>
      </w:pPr>
    </w:p>
    <w:p w:rsidR="009708BC" w:rsidRDefault="009708BC" w:rsidP="009708BC">
      <w:pPr>
        <w:spacing w:line="600" w:lineRule="exact"/>
        <w:ind w:firstLineChars="200" w:firstLine="640"/>
        <w:jc w:val="center"/>
        <w:rPr>
          <w:rFonts w:eastAsia="方正仿宋简体" w:hint="eastAsia"/>
          <w:sz w:val="32"/>
          <w:szCs w:val="32"/>
        </w:rPr>
      </w:pPr>
    </w:p>
    <w:p w:rsidR="009708BC" w:rsidRDefault="009708BC" w:rsidP="009708BC">
      <w:pPr>
        <w:spacing w:line="600" w:lineRule="exact"/>
        <w:ind w:firstLineChars="200" w:firstLine="640"/>
        <w:jc w:val="center"/>
        <w:rPr>
          <w:rFonts w:eastAsia="方正仿宋简体" w:hint="eastAsia"/>
          <w:sz w:val="32"/>
          <w:szCs w:val="32"/>
        </w:rPr>
      </w:pPr>
    </w:p>
    <w:p w:rsidR="009708BC" w:rsidRDefault="009708BC" w:rsidP="009708BC">
      <w:pPr>
        <w:spacing w:line="600" w:lineRule="exact"/>
        <w:ind w:firstLineChars="200" w:firstLine="640"/>
        <w:jc w:val="center"/>
        <w:rPr>
          <w:rFonts w:eastAsia="方正仿宋简体" w:hint="eastAsia"/>
          <w:sz w:val="32"/>
          <w:szCs w:val="32"/>
        </w:rPr>
      </w:pPr>
    </w:p>
    <w:p w:rsidR="009708BC" w:rsidRDefault="009708BC" w:rsidP="009708BC">
      <w:pPr>
        <w:spacing w:line="600" w:lineRule="exact"/>
        <w:ind w:firstLineChars="200" w:firstLine="640"/>
        <w:jc w:val="center"/>
        <w:rPr>
          <w:rFonts w:eastAsia="方正仿宋简体" w:hint="eastAsia"/>
          <w:sz w:val="32"/>
          <w:szCs w:val="32"/>
        </w:rPr>
      </w:pPr>
    </w:p>
    <w:p w:rsidR="009708BC" w:rsidRDefault="009708BC" w:rsidP="009708BC">
      <w:pPr>
        <w:spacing w:line="600" w:lineRule="exact"/>
        <w:ind w:firstLineChars="200" w:firstLine="640"/>
        <w:jc w:val="center"/>
        <w:rPr>
          <w:rFonts w:eastAsia="方正仿宋简体" w:hint="eastAsia"/>
          <w:sz w:val="32"/>
          <w:szCs w:val="32"/>
        </w:rPr>
      </w:pPr>
    </w:p>
    <w:p w:rsidR="00CA6DBF" w:rsidRDefault="00CA6DBF"/>
    <w:sectPr w:rsidR="00CA6DB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方正仿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8BC"/>
    <w:rsid w:val="00025210"/>
    <w:rsid w:val="0007057E"/>
    <w:rsid w:val="000E0CDB"/>
    <w:rsid w:val="00102A09"/>
    <w:rsid w:val="00161954"/>
    <w:rsid w:val="0016707E"/>
    <w:rsid w:val="001B561D"/>
    <w:rsid w:val="001F7AA5"/>
    <w:rsid w:val="00232D68"/>
    <w:rsid w:val="002A0252"/>
    <w:rsid w:val="002E5F06"/>
    <w:rsid w:val="00361B84"/>
    <w:rsid w:val="003735A1"/>
    <w:rsid w:val="003B3671"/>
    <w:rsid w:val="003C2EE5"/>
    <w:rsid w:val="003D40C5"/>
    <w:rsid w:val="003F159C"/>
    <w:rsid w:val="003F1D86"/>
    <w:rsid w:val="004628FA"/>
    <w:rsid w:val="004774CF"/>
    <w:rsid w:val="004D31D7"/>
    <w:rsid w:val="004F019D"/>
    <w:rsid w:val="00590F8C"/>
    <w:rsid w:val="00592CA7"/>
    <w:rsid w:val="00594C24"/>
    <w:rsid w:val="005B13D1"/>
    <w:rsid w:val="005B24B5"/>
    <w:rsid w:val="005D0F75"/>
    <w:rsid w:val="005D11FA"/>
    <w:rsid w:val="005F680C"/>
    <w:rsid w:val="00605494"/>
    <w:rsid w:val="0060564D"/>
    <w:rsid w:val="006167E3"/>
    <w:rsid w:val="006331E3"/>
    <w:rsid w:val="0063604B"/>
    <w:rsid w:val="006374BB"/>
    <w:rsid w:val="00645385"/>
    <w:rsid w:val="00647F0B"/>
    <w:rsid w:val="0068799D"/>
    <w:rsid w:val="00710739"/>
    <w:rsid w:val="00712A13"/>
    <w:rsid w:val="00731F94"/>
    <w:rsid w:val="00774C58"/>
    <w:rsid w:val="00781CB2"/>
    <w:rsid w:val="00792C90"/>
    <w:rsid w:val="007B2C1C"/>
    <w:rsid w:val="007C55F0"/>
    <w:rsid w:val="007E3360"/>
    <w:rsid w:val="00802E8C"/>
    <w:rsid w:val="00876C61"/>
    <w:rsid w:val="00880BD4"/>
    <w:rsid w:val="008C24BE"/>
    <w:rsid w:val="008C31E8"/>
    <w:rsid w:val="008C56AF"/>
    <w:rsid w:val="008D7B51"/>
    <w:rsid w:val="008F0286"/>
    <w:rsid w:val="00901E70"/>
    <w:rsid w:val="00910A1A"/>
    <w:rsid w:val="00923C94"/>
    <w:rsid w:val="00942478"/>
    <w:rsid w:val="009708BC"/>
    <w:rsid w:val="00972AF2"/>
    <w:rsid w:val="009A49B6"/>
    <w:rsid w:val="009C1961"/>
    <w:rsid w:val="009D7539"/>
    <w:rsid w:val="00A040D8"/>
    <w:rsid w:val="00A05531"/>
    <w:rsid w:val="00A06DA7"/>
    <w:rsid w:val="00A227CE"/>
    <w:rsid w:val="00A26666"/>
    <w:rsid w:val="00A41B7E"/>
    <w:rsid w:val="00A50FBB"/>
    <w:rsid w:val="00A679C5"/>
    <w:rsid w:val="00A92F0C"/>
    <w:rsid w:val="00AA5F02"/>
    <w:rsid w:val="00AD32A4"/>
    <w:rsid w:val="00AE1D24"/>
    <w:rsid w:val="00B05B2C"/>
    <w:rsid w:val="00B1284C"/>
    <w:rsid w:val="00B16D3D"/>
    <w:rsid w:val="00B3710D"/>
    <w:rsid w:val="00B50B34"/>
    <w:rsid w:val="00BB6641"/>
    <w:rsid w:val="00BD6731"/>
    <w:rsid w:val="00BE4B8F"/>
    <w:rsid w:val="00C02426"/>
    <w:rsid w:val="00C2477C"/>
    <w:rsid w:val="00C34967"/>
    <w:rsid w:val="00C45B06"/>
    <w:rsid w:val="00C51140"/>
    <w:rsid w:val="00C822CD"/>
    <w:rsid w:val="00C82D5E"/>
    <w:rsid w:val="00C90F8E"/>
    <w:rsid w:val="00CA6DBF"/>
    <w:rsid w:val="00CB08EA"/>
    <w:rsid w:val="00CE0315"/>
    <w:rsid w:val="00CF1EF7"/>
    <w:rsid w:val="00D0789E"/>
    <w:rsid w:val="00D50E35"/>
    <w:rsid w:val="00D5478A"/>
    <w:rsid w:val="00D573B4"/>
    <w:rsid w:val="00D573F4"/>
    <w:rsid w:val="00D84EE3"/>
    <w:rsid w:val="00DB1878"/>
    <w:rsid w:val="00DB5A00"/>
    <w:rsid w:val="00DC6504"/>
    <w:rsid w:val="00DC7984"/>
    <w:rsid w:val="00E07AF9"/>
    <w:rsid w:val="00E114C1"/>
    <w:rsid w:val="00E16B74"/>
    <w:rsid w:val="00E51F97"/>
    <w:rsid w:val="00EB38A8"/>
    <w:rsid w:val="00ED7AD7"/>
    <w:rsid w:val="00F272AE"/>
    <w:rsid w:val="00F46C14"/>
    <w:rsid w:val="00F74B40"/>
    <w:rsid w:val="00F838EC"/>
    <w:rsid w:val="00F94A1E"/>
    <w:rsid w:val="00FD0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8B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08BC"/>
    <w:rPr>
      <w:sz w:val="18"/>
      <w:szCs w:val="18"/>
    </w:rPr>
  </w:style>
  <w:style w:type="character" w:customStyle="1" w:styleId="Char">
    <w:name w:val="批注框文本 Char"/>
    <w:basedOn w:val="a0"/>
    <w:link w:val="a3"/>
    <w:uiPriority w:val="99"/>
    <w:semiHidden/>
    <w:rsid w:val="009708B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8B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08BC"/>
    <w:rPr>
      <w:sz w:val="18"/>
      <w:szCs w:val="18"/>
    </w:rPr>
  </w:style>
  <w:style w:type="character" w:customStyle="1" w:styleId="Char">
    <w:name w:val="批注框文本 Char"/>
    <w:basedOn w:val="a0"/>
    <w:link w:val="a3"/>
    <w:uiPriority w:val="99"/>
    <w:semiHidden/>
    <w:rsid w:val="009708B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147</Words>
  <Characters>838</Characters>
  <Application>Microsoft Office Word</Application>
  <DocSecurity>0</DocSecurity>
  <Lines>6</Lines>
  <Paragraphs>1</Paragraphs>
  <ScaleCrop>false</ScaleCrop>
  <Company>mycomputer</Company>
  <LinksUpToDate>false</LinksUpToDate>
  <CharactersWithSpaces>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刘钊慧</dc:creator>
  <cp:lastModifiedBy>刘钊慧</cp:lastModifiedBy>
  <cp:revision>1</cp:revision>
  <cp:lastPrinted>2016-09-22T00:45:00Z</cp:lastPrinted>
  <dcterms:created xsi:type="dcterms:W3CDTF">2016-09-22T00:45:00Z</dcterms:created>
  <dcterms:modified xsi:type="dcterms:W3CDTF">2016-09-22T00:45:00Z</dcterms:modified>
</cp:coreProperties>
</file>